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B1F2" w14:textId="77777777" w:rsidR="00363E68" w:rsidRDefault="00363E68" w:rsidP="00363E68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  <w:lang w:eastAsia="en-GB"/>
        </w:rPr>
        <w:drawing>
          <wp:inline distT="0" distB="0" distL="0" distR="0" wp14:anchorId="225355BB" wp14:editId="6E08AE6F">
            <wp:extent cx="2352675" cy="107702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ST-Feel-Good-Frid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728" cy="108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FE7E" w14:textId="434D173B" w:rsidR="00363E68" w:rsidRPr="001F0ED7" w:rsidRDefault="00363E68" w:rsidP="00363E68">
      <w:pPr>
        <w:jc w:val="center"/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</w:pPr>
      <w:r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>THE BIG SING</w:t>
      </w:r>
      <w:r w:rsidR="00F061E5"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 xml:space="preserve"> ‘AT HOME’</w:t>
      </w:r>
    </w:p>
    <w:p w14:paraId="7F2CFE50" w14:textId="5B44ED58" w:rsidR="00363E68" w:rsidRPr="004B6F90" w:rsidRDefault="002D1E1C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Big Sing is 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East Kent Schools </w:t>
      </w:r>
      <w:proofErr w:type="spellStart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Together’s</w:t>
      </w:r>
      <w:proofErr w:type="spellEnd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partnership choir. You m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ight have taken part before, si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n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g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ing with students from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 other six partnership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schools. Or this might b</w:t>
      </w:r>
      <w:r w:rsidR="001F0ED7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 your first time taking part.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Whatever your past experience you are really welcome and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we can promise you will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enjoy learning from our amazing singing lead Lemon Otter.</w:t>
      </w:r>
    </w:p>
    <w:p w14:paraId="7C253B65" w14:textId="653A73A4" w:rsidR="00363E68" w:rsidRPr="004B6F90" w:rsidRDefault="00363E68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We won’t be singing together virtually this te</w:t>
      </w:r>
      <w:r w:rsidR="002D1E1C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rm but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learning fr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om Lemon how to sing the parts then sharing an audio and selfie so we can make a cool virtual choir video.</w:t>
      </w:r>
    </w:p>
    <w:p w14:paraId="3B64871B" w14:textId="77777777" w:rsidR="00363E68" w:rsidRPr="004B6F90" w:rsidRDefault="003D6D59">
      <w:pPr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  <w:t xml:space="preserve">How to take part: </w:t>
      </w:r>
    </w:p>
    <w:p w14:paraId="1A9FE290" w14:textId="077FA569" w:rsidR="00363E68" w:rsidRPr="004B6F90" w:rsidRDefault="00363E68" w:rsidP="00363E68">
      <w:pPr>
        <w:pStyle w:val="ListParagraph"/>
        <w:numPr>
          <w:ilvl w:val="0"/>
          <w:numId w:val="1"/>
        </w:numPr>
        <w:rPr>
          <w:rFonts w:ascii="Calibri" w:hAnsi="Calibri" w:cs="Calibri"/>
          <w:color w:val="C0000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Go to </w:t>
      </w:r>
      <w:hyperlink r:id="rId9" w:history="1">
        <w:r w:rsidRPr="004B6F90">
          <w:rPr>
            <w:rStyle w:val="Hyperlink"/>
            <w:rFonts w:ascii="Calibri" w:hAnsi="Calibri" w:cs="Calibri"/>
            <w:color w:val="C00000"/>
            <w:sz w:val="24"/>
            <w:szCs w:val="24"/>
            <w:shd w:val="clear" w:color="auto" w:fill="FFFFFF"/>
          </w:rPr>
          <w:t>www.ekst.org/events</w:t>
        </w:r>
      </w:hyperlink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and click on </w:t>
      </w:r>
      <w:r w:rsidR="007F74C9"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Feel-Good-</w:t>
      </w:r>
      <w:r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Friday</w:t>
      </w: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</w:t>
      </w:r>
      <w:r w:rsidR="005611C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(songs are released on 1, 8 and 15 May) </w:t>
      </w:r>
    </w:p>
    <w:p w14:paraId="02C37A4B" w14:textId="6DF4D80B" w:rsidR="003D6D59" w:rsidRPr="004B6F90" w:rsidRDefault="001F0ED7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Go to</w:t>
      </w:r>
      <w:r w:rsidR="007F74C9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r w:rsidR="007F74C9" w:rsidRPr="004B6F90">
        <w:rPr>
          <w:b/>
          <w:color w:val="C00000"/>
          <w:sz w:val="24"/>
          <w:szCs w:val="24"/>
          <w:shd w:val="clear" w:color="auto" w:fill="FFFFFF"/>
        </w:rPr>
        <w:t>T</w:t>
      </w:r>
      <w:r w:rsidR="002D1E1C" w:rsidRPr="004B6F90">
        <w:rPr>
          <w:b/>
          <w:color w:val="C00000"/>
          <w:sz w:val="24"/>
          <w:szCs w:val="24"/>
          <w:shd w:val="clear" w:color="auto" w:fill="FFFFFF"/>
        </w:rPr>
        <w:t>he Big Sing</w:t>
      </w:r>
      <w:r w:rsidR="002D1E1C" w:rsidRPr="004B6F90">
        <w:rPr>
          <w:color w:val="C00000"/>
          <w:sz w:val="24"/>
          <w:szCs w:val="24"/>
          <w:shd w:val="clear" w:color="auto" w:fill="FFFFFF"/>
        </w:rPr>
        <w:t xml:space="preserve"> section h</w:t>
      </w:r>
      <w:r w:rsidR="00363E68" w:rsidRPr="004B6F90">
        <w:rPr>
          <w:color w:val="C00000"/>
          <w:sz w:val="24"/>
          <w:szCs w:val="24"/>
          <w:shd w:val="clear" w:color="auto" w:fill="FFFFFF"/>
        </w:rPr>
        <w:t>ave a listen t</w:t>
      </w:r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o the </w:t>
      </w:r>
      <w:hyperlink r:id="rId10" w:history="1">
        <w:r w:rsidR="00E14D20" w:rsidRPr="004B6F90">
          <w:rPr>
            <w:rStyle w:val="Hyperlink"/>
            <w:sz w:val="24"/>
            <w:szCs w:val="24"/>
            <w:shd w:val="clear" w:color="auto" w:fill="FFFFFF"/>
          </w:rPr>
          <w:t>original song on YouTube</w:t>
        </w:r>
      </w:hyperlink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 </w:t>
      </w:r>
    </w:p>
    <w:p w14:paraId="1C6B8002" w14:textId="684D01CF" w:rsidR="004B6F90" w:rsidRPr="00F879F0" w:rsidRDefault="002D1E1C" w:rsidP="005611C0">
      <w:pPr>
        <w:spacing w:after="100" w:afterAutospacing="1" w:line="240" w:lineRule="auto"/>
        <w:contextualSpacing/>
        <w:jc w:val="center"/>
        <w:rPr>
          <w:color w:val="C00000"/>
          <w:sz w:val="24"/>
          <w:szCs w:val="24"/>
          <w:shd w:val="clear" w:color="auto" w:fill="FFFFFF"/>
        </w:rPr>
      </w:pPr>
      <w:r w:rsidRPr="00F879F0">
        <w:rPr>
          <w:color w:val="C00000"/>
          <w:sz w:val="24"/>
          <w:szCs w:val="24"/>
          <w:shd w:val="clear" w:color="auto" w:fill="FFFFFF"/>
        </w:rPr>
        <w:t>Then c</w:t>
      </w:r>
      <w:r w:rsidR="003D6D59" w:rsidRPr="00F879F0">
        <w:rPr>
          <w:color w:val="C00000"/>
          <w:sz w:val="24"/>
          <w:szCs w:val="24"/>
          <w:shd w:val="clear" w:color="auto" w:fill="FFFFFF"/>
        </w:rPr>
        <w:t>hoose whether you are a high (soprano/bass), middle (soprano/al</w:t>
      </w:r>
      <w:r w:rsidR="00F061E5" w:rsidRPr="00F879F0">
        <w:rPr>
          <w:color w:val="C00000"/>
          <w:sz w:val="24"/>
          <w:szCs w:val="24"/>
          <w:shd w:val="clear" w:color="auto" w:fill="FFFFFF"/>
        </w:rPr>
        <w:t>to) or low (alto/tenor) singer</w:t>
      </w:r>
      <w:r w:rsidR="00E14D20" w:rsidRPr="00F879F0">
        <w:rPr>
          <w:color w:val="C00000"/>
          <w:sz w:val="24"/>
          <w:szCs w:val="24"/>
          <w:shd w:val="clear" w:color="auto" w:fill="FFFFFF"/>
        </w:rPr>
        <w:t>. The best way to do this is to t</w:t>
      </w:r>
      <w:r w:rsidR="003D6D59" w:rsidRPr="00F879F0">
        <w:rPr>
          <w:color w:val="C00000"/>
          <w:sz w:val="24"/>
          <w:szCs w:val="24"/>
          <w:shd w:val="clear" w:color="auto" w:fill="FFFFFF"/>
        </w:rPr>
        <w:t>ry singing along</w:t>
      </w:r>
      <w:r w:rsidR="004B6F90" w:rsidRPr="00F879F0">
        <w:rPr>
          <w:color w:val="C00000"/>
          <w:sz w:val="24"/>
          <w:szCs w:val="24"/>
          <w:shd w:val="clear" w:color="auto" w:fill="FFFFFF"/>
        </w:rPr>
        <w:t xml:space="preserve"> to the different parts</w:t>
      </w:r>
      <w:r w:rsidR="005611C0">
        <w:rPr>
          <w:color w:val="C00000"/>
          <w:sz w:val="24"/>
          <w:szCs w:val="24"/>
          <w:shd w:val="clear" w:color="auto" w:fill="FFFFFF"/>
        </w:rPr>
        <w:t>.</w:t>
      </w:r>
    </w:p>
    <w:p w14:paraId="0415B8BB" w14:textId="0F126C77" w:rsidR="003D6D59" w:rsidRPr="004B6F90" w:rsidRDefault="00363E68" w:rsidP="00050232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If the voice part feels too high or low, try 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a different </w:t>
      </w:r>
      <w:r w:rsidR="002D1E1C" w:rsidRPr="004B6F90">
        <w:rPr>
          <w:color w:val="C00000"/>
          <w:sz w:val="24"/>
          <w:szCs w:val="24"/>
          <w:shd w:val="clear" w:color="auto" w:fill="FFFFFF"/>
        </w:rPr>
        <w:t>harmony part/video</w:t>
      </w:r>
    </w:p>
    <w:p w14:paraId="505C7DDA" w14:textId="569D6925" w:rsidR="003D6D59" w:rsidRPr="004B6F90" w:rsidRDefault="00363E68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Once you've sung it through a few times, see if you can record yourself singing along, maybe with a friend/family member singing a different part at the same time! </w:t>
      </w:r>
    </w:p>
    <w:p w14:paraId="6FD79717" w14:textId="4DC40805" w:rsidR="00E14D20" w:rsidRPr="004B6F90" w:rsidRDefault="00E14D20" w:rsidP="00E14D20">
      <w:pPr>
        <w:rPr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b/>
          <w:color w:val="2F5496" w:themeColor="accent5" w:themeShade="BF"/>
          <w:sz w:val="24"/>
          <w:szCs w:val="24"/>
          <w:shd w:val="clear" w:color="auto" w:fill="FFFFFF"/>
        </w:rPr>
        <w:t>How to record yourself (if you want to be part of the virtual choir):</w:t>
      </w:r>
    </w:p>
    <w:p w14:paraId="0C223169" w14:textId="78A7B397" w:rsidR="004B6F90" w:rsidRPr="00F879F0" w:rsidRDefault="006A1862" w:rsidP="005611C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B6F90">
        <w:rPr>
          <w:color w:val="C00000"/>
          <w:sz w:val="24"/>
          <w:szCs w:val="24"/>
          <w:shd w:val="clear" w:color="auto" w:fill="FFFFFF"/>
        </w:rPr>
        <w:t>Y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 will need headphones so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you can hear the backing track</w:t>
      </w:r>
      <w:r w:rsidR="005611C0">
        <w:rPr>
          <w:color w:val="C00000"/>
          <w:sz w:val="24"/>
          <w:szCs w:val="24"/>
          <w:shd w:val="clear" w:color="auto" w:fill="FFFFFF"/>
        </w:rPr>
        <w:t xml:space="preserve"> (the tracks are on the website) </w:t>
      </w:r>
      <w:r w:rsidR="005611C0" w:rsidRPr="00F879F0">
        <w:rPr>
          <w:rFonts w:cstheme="minorHAnsi"/>
          <w:sz w:val="24"/>
          <w:szCs w:val="24"/>
        </w:rPr>
        <w:t xml:space="preserve"> </w:t>
      </w:r>
    </w:p>
    <w:p w14:paraId="7AAE64AD" w14:textId="0D1311F6" w:rsidR="0020392E" w:rsidRPr="004B6F90" w:rsidRDefault="00E14D20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When you are recording c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ount out loud on the second count of “1,2,3,4” because this wi</w:t>
      </w:r>
      <w:r w:rsidR="00F061E5" w:rsidRPr="004B6F90">
        <w:rPr>
          <w:color w:val="C00000"/>
          <w:sz w:val="24"/>
          <w:szCs w:val="24"/>
          <w:shd w:val="clear" w:color="auto" w:fill="FFFFFF"/>
        </w:rPr>
        <w:t>ll help join all parts together</w:t>
      </w:r>
    </w:p>
    <w:p w14:paraId="39BC0C34" w14:textId="05DD97D9" w:rsidR="00E14D20" w:rsidRPr="004B6F90" w:rsidRDefault="0020392E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It is easier to have one device playing the backing track and record on your phon</w:t>
      </w:r>
      <w:r w:rsidR="00F061E5" w:rsidRPr="004B6F90">
        <w:rPr>
          <w:color w:val="C00000"/>
          <w:sz w:val="24"/>
          <w:szCs w:val="24"/>
          <w:shd w:val="clear" w:color="auto" w:fill="FFFFFF"/>
        </w:rPr>
        <w:t>e</w:t>
      </w:r>
      <w:r w:rsidR="002D1E1C" w:rsidRPr="004B6F90">
        <w:rPr>
          <w:color w:val="C00000"/>
          <w:sz w:val="24"/>
          <w:szCs w:val="24"/>
          <w:shd w:val="clear" w:color="auto" w:fill="FFFFFF"/>
        </w:rPr>
        <w:t>,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or microphone if you have one</w:t>
      </w:r>
    </w:p>
    <w:p w14:paraId="0F291AFA" w14:textId="2FFA8AAC" w:rsidR="00B26719" w:rsidRPr="004B6F90" w:rsidRDefault="003D6D59" w:rsidP="00B26719">
      <w:pPr>
        <w:pStyle w:val="ListParagraph"/>
        <w:numPr>
          <w:ilvl w:val="0"/>
          <w:numId w:val="1"/>
        </w:numPr>
        <w:rPr>
          <w:rStyle w:val="Hyperlink"/>
          <w:color w:val="C00000"/>
          <w:sz w:val="24"/>
          <w:szCs w:val="24"/>
          <w:u w:val="none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Send us a selfie of you singing and if you can an audio file of you singing your part so we can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put toge</w:t>
      </w:r>
      <w:r w:rsidR="00E14D20" w:rsidRPr="004B6F90">
        <w:rPr>
          <w:color w:val="C00000"/>
          <w:sz w:val="24"/>
          <w:szCs w:val="24"/>
          <w:shd w:val="clear" w:color="auto" w:fill="FFFFFF"/>
        </w:rPr>
        <w:t>ther a virtual choir. Please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include your name and s</w:t>
      </w:r>
      <w:r w:rsidR="002D1E1C" w:rsidRPr="004B6F90">
        <w:rPr>
          <w:color w:val="C00000"/>
          <w:sz w:val="24"/>
          <w:szCs w:val="24"/>
          <w:shd w:val="clear" w:color="auto" w:fill="FFFFFF"/>
        </w:rPr>
        <w:t>chool when sending these over to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hyperlink r:id="rId11" w:history="1">
        <w:r w:rsidR="00073FB5" w:rsidRPr="004B6F90">
          <w:rPr>
            <w:rStyle w:val="Hyperlink"/>
            <w:sz w:val="24"/>
            <w:szCs w:val="24"/>
            <w:shd w:val="clear" w:color="auto" w:fill="FFFFFF"/>
          </w:rPr>
          <w:t>EKSTfeelgoodfriday@gmail.com</w:t>
        </w:r>
      </w:hyperlink>
    </w:p>
    <w:p w14:paraId="4392963F" w14:textId="54A199E5" w:rsidR="004B6F90" w:rsidRDefault="004B6F9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5699D1B6" w14:textId="660F260E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6E33D959" w14:textId="56262B9C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163D851" w14:textId="3E6E4A55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28266D7B" w14:textId="77777777" w:rsidR="005611C0" w:rsidRPr="00B26719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sectPr w:rsidR="005611C0" w:rsidRPr="00B26719" w:rsidSect="00B26719">
          <w:pgSz w:w="11906" w:h="16838"/>
          <w:pgMar w:top="1440" w:right="1080" w:bottom="1440" w:left="1080" w:header="708" w:footer="708" w:gutter="0"/>
          <w:cols w:space="142"/>
          <w:docGrid w:linePitch="299"/>
        </w:sectPr>
      </w:pPr>
      <w:bookmarkStart w:id="0" w:name="_GoBack"/>
      <w:bookmarkEnd w:id="0"/>
    </w:p>
    <w:p w14:paraId="79042558" w14:textId="77777777" w:rsidR="005611C0" w:rsidRPr="00260011" w:rsidRDefault="005611C0" w:rsidP="00260011">
      <w:pPr>
        <w:spacing w:after="240" w:line="240" w:lineRule="auto"/>
        <w:rPr>
          <w:b/>
          <w:bCs/>
          <w:color w:val="C00000"/>
          <w:sz w:val="28"/>
          <w:szCs w:val="28"/>
          <w:u w:val="single"/>
        </w:rPr>
      </w:pPr>
      <w:r w:rsidRPr="00260011">
        <w:rPr>
          <w:b/>
          <w:bCs/>
          <w:color w:val="C00000"/>
          <w:sz w:val="28"/>
          <w:szCs w:val="28"/>
          <w:u w:val="single"/>
        </w:rPr>
        <w:lastRenderedPageBreak/>
        <w:t>Somewhere Only We Know (Lily Allen)</w:t>
      </w:r>
    </w:p>
    <w:p w14:paraId="08620370" w14:textId="77777777" w:rsidR="00260011" w:rsidRPr="00260011" w:rsidRDefault="00260011" w:rsidP="00260011">
      <w:pPr>
        <w:spacing w:after="240" w:line="240" w:lineRule="auto"/>
        <w:rPr>
          <w:rStyle w:val="feat"/>
          <w:color w:val="1F4E79" w:themeColor="accent1" w:themeShade="80"/>
        </w:rPr>
      </w:pPr>
    </w:p>
    <w:p w14:paraId="2F19A2BF" w14:textId="5809BB44" w:rsidR="005611C0" w:rsidRPr="00260011" w:rsidRDefault="005611C0" w:rsidP="00260011">
      <w:pPr>
        <w:spacing w:after="240" w:line="240" w:lineRule="auto"/>
        <w:rPr>
          <w:rStyle w:val="feat"/>
          <w:b/>
          <w:bCs/>
          <w:color w:val="1F4E79" w:themeColor="accent1" w:themeShade="80"/>
        </w:rPr>
      </w:pPr>
      <w:r w:rsidRPr="00260011">
        <w:rPr>
          <w:rStyle w:val="feat"/>
          <w:color w:val="1F4E79" w:themeColor="accent1" w:themeShade="80"/>
        </w:rPr>
        <w:t>(Originally by Keane)</w:t>
      </w:r>
    </w:p>
    <w:p w14:paraId="648C441F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t>V1) I walked across, an empty land</w:t>
      </w:r>
    </w:p>
    <w:p w14:paraId="741E55B7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br/>
        <w:t xml:space="preserve">       I knew the pathway like the back of my hand</w:t>
      </w:r>
    </w:p>
    <w:p w14:paraId="72BDF7C6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br/>
        <w:t xml:space="preserve">       I felt the earth beneath my, feet</w:t>
      </w:r>
    </w:p>
    <w:p w14:paraId="7CD748C8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br/>
        <w:t xml:space="preserve">      Sat by the river and it made me complete</w:t>
      </w:r>
    </w:p>
    <w:p w14:paraId="0916DAAC" w14:textId="7E105134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color w:val="1F4E79" w:themeColor="accent1" w:themeShade="80"/>
        </w:rPr>
        <w:br/>
      </w:r>
      <w:r w:rsidRPr="00260011">
        <w:rPr>
          <w:b/>
          <w:color w:val="1F4E79" w:themeColor="accent1" w:themeShade="80"/>
        </w:rPr>
        <w:t>Bridge)</w:t>
      </w:r>
      <w:r w:rsidRPr="00260011">
        <w:rPr>
          <w:b/>
          <w:color w:val="1F4E79" w:themeColor="accent1" w:themeShade="80"/>
          <w:u w:val="single"/>
        </w:rPr>
        <w:t xml:space="preserve"> Oh simple thing, where have you gone?</w:t>
      </w:r>
    </w:p>
    <w:p w14:paraId="4CCFA0CC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</w:p>
    <w:p w14:paraId="5458814F" w14:textId="77777777" w:rsidR="005611C0" w:rsidRPr="00260011" w:rsidRDefault="005611C0" w:rsidP="00260011">
      <w:pPr>
        <w:spacing w:line="240" w:lineRule="auto"/>
        <w:rPr>
          <w:color w:val="1F4E79" w:themeColor="accent1" w:themeShade="80"/>
          <w:u w:val="single"/>
        </w:rPr>
      </w:pPr>
      <w:r w:rsidRPr="00260011">
        <w:rPr>
          <w:b/>
          <w:color w:val="1F4E79" w:themeColor="accent1" w:themeShade="80"/>
        </w:rPr>
        <w:t xml:space="preserve"> </w:t>
      </w:r>
      <w:r w:rsidRPr="00260011">
        <w:rPr>
          <w:b/>
          <w:color w:val="1F4E79" w:themeColor="accent1" w:themeShade="80"/>
          <w:u w:val="single"/>
        </w:rPr>
        <w:t>I'm getting tired and I need someone to rely on</w:t>
      </w:r>
      <w:r w:rsidRPr="00260011">
        <w:rPr>
          <w:color w:val="1F4E79" w:themeColor="accent1" w:themeShade="80"/>
          <w:u w:val="single"/>
        </w:rPr>
        <w:br/>
      </w:r>
    </w:p>
    <w:p w14:paraId="6CEB1931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br/>
        <w:t>V2) I came across a fallen tree</w:t>
      </w:r>
    </w:p>
    <w:p w14:paraId="1232528E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br/>
        <w:t xml:space="preserve">       I felt the branches of it looking at me</w:t>
      </w:r>
    </w:p>
    <w:p w14:paraId="23929C00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br/>
        <w:t xml:space="preserve">       Is this the place we used to love?</w:t>
      </w:r>
    </w:p>
    <w:p w14:paraId="4A7760D3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br/>
        <w:t xml:space="preserve">       Is this the place that I've been dreaming of?</w:t>
      </w:r>
    </w:p>
    <w:p w14:paraId="32050CA2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  <w:u w:val="single"/>
        </w:rPr>
      </w:pPr>
      <w:r w:rsidRPr="00260011">
        <w:rPr>
          <w:color w:val="1F4E79" w:themeColor="accent1" w:themeShade="80"/>
        </w:rPr>
        <w:br/>
      </w:r>
      <w:r w:rsidRPr="00260011">
        <w:rPr>
          <w:b/>
          <w:color w:val="1F4E79" w:themeColor="accent1" w:themeShade="80"/>
        </w:rPr>
        <w:t xml:space="preserve">Bridge2) </w:t>
      </w:r>
      <w:r w:rsidRPr="00260011">
        <w:rPr>
          <w:b/>
          <w:color w:val="1F4E79" w:themeColor="accent1" w:themeShade="80"/>
          <w:u w:val="single"/>
        </w:rPr>
        <w:t>Oh simple thing, where have you gone?</w:t>
      </w:r>
    </w:p>
    <w:p w14:paraId="06C27BF2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  <w:u w:val="single"/>
        </w:rPr>
      </w:pPr>
      <w:r w:rsidRPr="00260011">
        <w:rPr>
          <w:b/>
          <w:color w:val="1F4E79" w:themeColor="accent1" w:themeShade="80"/>
        </w:rPr>
        <w:br/>
        <w:t xml:space="preserve">     </w:t>
      </w:r>
      <w:r w:rsidRPr="00260011">
        <w:rPr>
          <w:b/>
          <w:color w:val="1F4E79" w:themeColor="accent1" w:themeShade="80"/>
          <w:u w:val="single"/>
        </w:rPr>
        <w:t>I'm getting old and I need something to rely on</w:t>
      </w:r>
    </w:p>
    <w:p w14:paraId="6E19A543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</w:p>
    <w:p w14:paraId="4D1160E6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proofErr w:type="gramStart"/>
      <w:r w:rsidRPr="00260011">
        <w:rPr>
          <w:b/>
          <w:color w:val="1F4E79" w:themeColor="accent1" w:themeShade="80"/>
        </w:rPr>
        <w:t xml:space="preserve">CH)   </w:t>
      </w:r>
      <w:proofErr w:type="gramEnd"/>
      <w:r w:rsidRPr="00260011">
        <w:rPr>
          <w:b/>
          <w:color w:val="1F4E79" w:themeColor="accent1" w:themeShade="80"/>
        </w:rPr>
        <w:t xml:space="preserve">  And if you have a minute why don't we go?</w:t>
      </w:r>
    </w:p>
    <w:p w14:paraId="2EBF2688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 xml:space="preserve">                                            (minute why don't we go)</w:t>
      </w:r>
    </w:p>
    <w:p w14:paraId="7635F41D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br/>
        <w:t xml:space="preserve">           -Talk about it somewhere only we know?</w:t>
      </w:r>
    </w:p>
    <w:p w14:paraId="0EE2EC08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 xml:space="preserve">                                                (-somewhere only we know)</w:t>
      </w:r>
    </w:p>
    <w:p w14:paraId="3285AD2C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</w:p>
    <w:p w14:paraId="4D5148A6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 xml:space="preserve">           -This could be the end of everything,</w:t>
      </w:r>
    </w:p>
    <w:p w14:paraId="425CF613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 xml:space="preserve">                                                          (end of everything….)</w:t>
      </w:r>
      <w:r w:rsidRPr="00260011">
        <w:rPr>
          <w:color w:val="1F4E79" w:themeColor="accent1" w:themeShade="80"/>
        </w:rPr>
        <w:br/>
        <w:t xml:space="preserve">            </w:t>
      </w:r>
      <w:r w:rsidRPr="00260011">
        <w:rPr>
          <w:b/>
          <w:color w:val="1F4E79" w:themeColor="accent1" w:themeShade="80"/>
        </w:rPr>
        <w:t>So why don't we go</w:t>
      </w:r>
    </w:p>
    <w:p w14:paraId="035914B7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br/>
        <w:t xml:space="preserve">            </w:t>
      </w:r>
      <w:r w:rsidRPr="00260011">
        <w:rPr>
          <w:b/>
          <w:color w:val="1F4E79" w:themeColor="accent1" w:themeShade="80"/>
          <w:u w:val="single"/>
        </w:rPr>
        <w:t>Somewhere only we know</w:t>
      </w:r>
      <w:r w:rsidRPr="00260011">
        <w:rPr>
          <w:b/>
          <w:color w:val="1F4E79" w:themeColor="accent1" w:themeShade="80"/>
        </w:rPr>
        <w:t>…</w:t>
      </w:r>
    </w:p>
    <w:p w14:paraId="0B7C73D8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br/>
        <w:t xml:space="preserve">            Somewhere only we know</w:t>
      </w:r>
    </w:p>
    <w:p w14:paraId="4074E442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</w:p>
    <w:p w14:paraId="7321D2FC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  <w:r w:rsidRPr="00260011">
        <w:rPr>
          <w:color w:val="1F4E79" w:themeColor="accent1" w:themeShade="80"/>
        </w:rPr>
        <w:lastRenderedPageBreak/>
        <w:t xml:space="preserve">INSTR: </w:t>
      </w:r>
      <w:proofErr w:type="spellStart"/>
      <w:r w:rsidRPr="00260011">
        <w:rPr>
          <w:b/>
          <w:color w:val="1F4E79" w:themeColor="accent1" w:themeShade="80"/>
          <w:u w:val="single"/>
        </w:rPr>
        <w:t>Aaaaaaah</w:t>
      </w:r>
      <w:proofErr w:type="spellEnd"/>
    </w:p>
    <w:p w14:paraId="10475A60" w14:textId="7893C56C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color w:val="1F4E79" w:themeColor="accent1" w:themeShade="80"/>
        </w:rPr>
        <w:br/>
      </w:r>
      <w:r w:rsidRPr="00260011">
        <w:rPr>
          <w:b/>
          <w:color w:val="1F4E79" w:themeColor="accent1" w:themeShade="80"/>
        </w:rPr>
        <w:t xml:space="preserve">Bridge3) </w:t>
      </w:r>
      <w:r w:rsidRPr="00260011">
        <w:rPr>
          <w:b/>
          <w:color w:val="1F4E79" w:themeColor="accent1" w:themeShade="80"/>
          <w:u w:val="single"/>
        </w:rPr>
        <w:t>Oh simple thing, where have you gone</w:t>
      </w:r>
      <w:r w:rsidRPr="00260011">
        <w:rPr>
          <w:b/>
          <w:color w:val="1F4E79" w:themeColor="accent1" w:themeShade="80"/>
        </w:rPr>
        <w:t>?</w:t>
      </w:r>
    </w:p>
    <w:p w14:paraId="1C62DA43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  <w:u w:val="single"/>
        </w:rPr>
      </w:pPr>
      <w:r w:rsidRPr="00260011">
        <w:rPr>
          <w:b/>
          <w:color w:val="1F4E79" w:themeColor="accent1" w:themeShade="80"/>
        </w:rPr>
        <w:br/>
        <w:t xml:space="preserve">              </w:t>
      </w:r>
      <w:r w:rsidRPr="00260011">
        <w:rPr>
          <w:b/>
          <w:color w:val="1F4E79" w:themeColor="accent1" w:themeShade="80"/>
          <w:u w:val="single"/>
        </w:rPr>
        <w:t>I'm getting old and I need someone to rely on</w:t>
      </w:r>
    </w:p>
    <w:p w14:paraId="175BF776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  <w:u w:val="single"/>
        </w:rPr>
      </w:pPr>
      <w:r w:rsidRPr="00260011">
        <w:rPr>
          <w:b/>
          <w:color w:val="1F4E79" w:themeColor="accent1" w:themeShade="80"/>
        </w:rPr>
        <w:br/>
        <w:t xml:space="preserve">               </w:t>
      </w:r>
      <w:r w:rsidRPr="00260011">
        <w:rPr>
          <w:b/>
          <w:color w:val="1F4E79" w:themeColor="accent1" w:themeShade="80"/>
          <w:u w:val="single"/>
        </w:rPr>
        <w:t xml:space="preserve">So tell me </w:t>
      </w:r>
      <w:proofErr w:type="gramStart"/>
      <w:r w:rsidRPr="00260011">
        <w:rPr>
          <w:b/>
          <w:color w:val="1F4E79" w:themeColor="accent1" w:themeShade="80"/>
          <w:u w:val="single"/>
        </w:rPr>
        <w:t>when..</w:t>
      </w:r>
      <w:proofErr w:type="gramEnd"/>
      <w:r w:rsidRPr="00260011">
        <w:rPr>
          <w:b/>
          <w:color w:val="1F4E79" w:themeColor="accent1" w:themeShade="80"/>
          <w:u w:val="single"/>
        </w:rPr>
        <w:t xml:space="preserve"> you're </w:t>
      </w:r>
      <w:proofErr w:type="spellStart"/>
      <w:r w:rsidRPr="00260011">
        <w:rPr>
          <w:b/>
          <w:color w:val="1F4E79" w:themeColor="accent1" w:themeShade="80"/>
          <w:u w:val="single"/>
        </w:rPr>
        <w:t>gonna</w:t>
      </w:r>
      <w:proofErr w:type="spellEnd"/>
      <w:r w:rsidRPr="00260011">
        <w:rPr>
          <w:b/>
          <w:color w:val="1F4E79" w:themeColor="accent1" w:themeShade="80"/>
          <w:u w:val="single"/>
        </w:rPr>
        <w:t xml:space="preserve"> let me in</w:t>
      </w:r>
    </w:p>
    <w:p w14:paraId="3E312968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  <w:u w:val="single"/>
        </w:rPr>
      </w:pPr>
      <w:r w:rsidRPr="00260011">
        <w:rPr>
          <w:b/>
          <w:color w:val="1F4E79" w:themeColor="accent1" w:themeShade="80"/>
        </w:rPr>
        <w:br/>
        <w:t xml:space="preserve">              </w:t>
      </w:r>
      <w:r w:rsidRPr="00260011">
        <w:rPr>
          <w:b/>
          <w:color w:val="1F4E79" w:themeColor="accent1" w:themeShade="80"/>
          <w:u w:val="single"/>
        </w:rPr>
        <w:t>I'm getting tired and I need somewhere to begin</w:t>
      </w:r>
    </w:p>
    <w:p w14:paraId="7F0E55D1" w14:textId="77777777" w:rsidR="005611C0" w:rsidRPr="00260011" w:rsidRDefault="005611C0" w:rsidP="00260011">
      <w:pPr>
        <w:spacing w:line="240" w:lineRule="auto"/>
        <w:rPr>
          <w:color w:val="1F4E79" w:themeColor="accent1" w:themeShade="80"/>
        </w:rPr>
      </w:pPr>
    </w:p>
    <w:p w14:paraId="4E95FF1D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>CH2) And if you have a minute why don't we go?</w:t>
      </w:r>
    </w:p>
    <w:p w14:paraId="6B68DDB0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 xml:space="preserve">                                            (minute why don't we go)</w:t>
      </w:r>
    </w:p>
    <w:p w14:paraId="310DA731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br/>
        <w:t xml:space="preserve">           -Talk about it somewhere only we know?</w:t>
      </w:r>
    </w:p>
    <w:p w14:paraId="73D3DF2F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 xml:space="preserve">                                                (-somewhere only we know)</w:t>
      </w:r>
    </w:p>
    <w:p w14:paraId="22260CDB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</w:p>
    <w:p w14:paraId="28C7EDEC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 xml:space="preserve">           -This could be the end of everything,</w:t>
      </w:r>
    </w:p>
    <w:p w14:paraId="18FF51B3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t xml:space="preserve">                                                          (end of everything….)</w:t>
      </w:r>
      <w:r w:rsidRPr="00260011">
        <w:rPr>
          <w:color w:val="1F4E79" w:themeColor="accent1" w:themeShade="80"/>
        </w:rPr>
        <w:br/>
        <w:t xml:space="preserve">            </w:t>
      </w:r>
      <w:r w:rsidRPr="00260011">
        <w:rPr>
          <w:b/>
          <w:color w:val="1F4E79" w:themeColor="accent1" w:themeShade="80"/>
        </w:rPr>
        <w:t>So why don't we go</w:t>
      </w:r>
    </w:p>
    <w:p w14:paraId="15EE0723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  <w:r w:rsidRPr="00260011">
        <w:rPr>
          <w:b/>
          <w:color w:val="1F4E79" w:themeColor="accent1" w:themeShade="80"/>
        </w:rPr>
        <w:br/>
        <w:t xml:space="preserve">            </w:t>
      </w:r>
      <w:r w:rsidRPr="00260011">
        <w:rPr>
          <w:b/>
          <w:color w:val="1F4E79" w:themeColor="accent1" w:themeShade="80"/>
          <w:u w:val="single"/>
        </w:rPr>
        <w:t>Somewhere only we know</w:t>
      </w:r>
      <w:r w:rsidRPr="00260011">
        <w:rPr>
          <w:b/>
          <w:color w:val="1F4E79" w:themeColor="accent1" w:themeShade="80"/>
        </w:rPr>
        <w:t>…</w:t>
      </w:r>
    </w:p>
    <w:p w14:paraId="67948BA6" w14:textId="77777777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</w:pPr>
    </w:p>
    <w:p w14:paraId="497CDA3F" w14:textId="4B9C20FA" w:rsidR="005611C0" w:rsidRPr="00260011" w:rsidRDefault="005611C0" w:rsidP="00260011">
      <w:pPr>
        <w:spacing w:line="240" w:lineRule="auto"/>
        <w:rPr>
          <w:b/>
          <w:color w:val="1F4E79" w:themeColor="accent1" w:themeShade="80"/>
        </w:rPr>
        <w:sectPr w:rsidR="005611C0" w:rsidRPr="00260011" w:rsidSect="005611C0">
          <w:type w:val="continuous"/>
          <w:pgSz w:w="11906" w:h="16838"/>
          <w:pgMar w:top="360" w:right="206" w:bottom="360" w:left="360" w:header="708" w:footer="708" w:gutter="0"/>
          <w:cols w:num="2" w:space="708" w:equalWidth="0">
            <w:col w:w="5310" w:space="270"/>
            <w:col w:w="5760"/>
          </w:cols>
          <w:docGrid w:linePitch="360"/>
        </w:sectPr>
      </w:pPr>
      <w:r w:rsidRPr="00260011">
        <w:rPr>
          <w:color w:val="1F4E79" w:themeColor="accent1" w:themeShade="80"/>
        </w:rPr>
        <w:t xml:space="preserve">             </w:t>
      </w:r>
      <w:r w:rsidRPr="00260011">
        <w:rPr>
          <w:b/>
          <w:color w:val="1F4E79" w:themeColor="accent1" w:themeShade="80"/>
        </w:rPr>
        <w:t xml:space="preserve">Somewhere only </w:t>
      </w:r>
      <w:r w:rsidRPr="00260011">
        <w:rPr>
          <w:b/>
          <w:color w:val="1F4E79" w:themeColor="accent1" w:themeShade="80"/>
          <w:u w:val="single"/>
        </w:rPr>
        <w:t>we know</w:t>
      </w:r>
      <w:r w:rsidR="00260011" w:rsidRPr="00260011">
        <w:rPr>
          <w:b/>
          <w:color w:val="1F4E79" w:themeColor="accent1" w:themeShade="80"/>
        </w:rPr>
        <w:t xml:space="preserve">? </w:t>
      </w:r>
    </w:p>
    <w:p w14:paraId="005ACF3F" w14:textId="78F3A87A" w:rsidR="00B26719" w:rsidRPr="00B26719" w:rsidRDefault="00B26719" w:rsidP="00B26719">
      <w:pPr>
        <w:rPr>
          <w:color w:val="C00000"/>
          <w:sz w:val="30"/>
          <w:szCs w:val="30"/>
          <w:shd w:val="clear" w:color="auto" w:fill="FFFFFF"/>
        </w:rPr>
      </w:pPr>
    </w:p>
    <w:sectPr w:rsidR="00B26719" w:rsidRPr="00B26719" w:rsidSect="00B2671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785"/>
    <w:multiLevelType w:val="multilevel"/>
    <w:tmpl w:val="3434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A627D"/>
    <w:multiLevelType w:val="hybridMultilevel"/>
    <w:tmpl w:val="59D0E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50534"/>
    <w:multiLevelType w:val="multilevel"/>
    <w:tmpl w:val="772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8"/>
    <w:rsid w:val="00073FB5"/>
    <w:rsid w:val="001F0ED7"/>
    <w:rsid w:val="0020392E"/>
    <w:rsid w:val="0021369B"/>
    <w:rsid w:val="002136F9"/>
    <w:rsid w:val="00233E17"/>
    <w:rsid w:val="00260011"/>
    <w:rsid w:val="002D1E1C"/>
    <w:rsid w:val="00363E68"/>
    <w:rsid w:val="003D6D59"/>
    <w:rsid w:val="00411088"/>
    <w:rsid w:val="004B6F90"/>
    <w:rsid w:val="005611C0"/>
    <w:rsid w:val="006A1862"/>
    <w:rsid w:val="007F74C9"/>
    <w:rsid w:val="009F3949"/>
    <w:rsid w:val="00B26719"/>
    <w:rsid w:val="00B814E9"/>
    <w:rsid w:val="00C27DBF"/>
    <w:rsid w:val="00E14D20"/>
    <w:rsid w:val="00EA11F8"/>
    <w:rsid w:val="00F061E5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A342"/>
  <w15:chartTrackingRefBased/>
  <w15:docId w15:val="{BDB2F4BC-4C2A-42BD-AA18-8F077D7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E6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92E"/>
    <w:rPr>
      <w:color w:val="954F72" w:themeColor="followedHyperlink"/>
      <w:u w:val="single"/>
    </w:rPr>
  </w:style>
  <w:style w:type="character" w:customStyle="1" w:styleId="feat">
    <w:name w:val="feat"/>
    <w:basedOn w:val="DefaultParagraphFont"/>
    <w:rsid w:val="0056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KSTfeelgoodfriday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CevxZvSJLk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kst.org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653b6e97-9f72-4c13-a989-6a4f62ad501a" xsi:nil="true"/>
    <NotebookType xmlns="653b6e97-9f72-4c13-a989-6a4f62ad501a" xsi:nil="true"/>
    <FolderType xmlns="653b6e97-9f72-4c13-a989-6a4f62ad501a" xsi:nil="true"/>
    <Owner xmlns="653b6e97-9f72-4c13-a989-6a4f62ad501a">
      <UserInfo>
        <DisplayName/>
        <AccountId xsi:nil="true"/>
        <AccountType/>
      </UserInfo>
    </Owner>
    <Student_Groups xmlns="653b6e97-9f72-4c13-a989-6a4f62ad501a">
      <UserInfo>
        <DisplayName/>
        <AccountId xsi:nil="true"/>
        <AccountType/>
      </UserInfo>
    </Student_Groups>
    <Invited_Teachers xmlns="653b6e97-9f72-4c13-a989-6a4f62ad501a" xsi:nil="true"/>
    <Invited_Students xmlns="653b6e97-9f72-4c13-a989-6a4f62ad501a" xsi:nil="true"/>
    <DefaultSectionNames xmlns="653b6e97-9f72-4c13-a989-6a4f62ad501a" xsi:nil="true"/>
    <Templates xmlns="653b6e97-9f72-4c13-a989-6a4f62ad501a" xsi:nil="true"/>
    <Students xmlns="653b6e97-9f72-4c13-a989-6a4f62ad501a">
      <UserInfo>
        <DisplayName/>
        <AccountId xsi:nil="true"/>
        <AccountType/>
      </UserInfo>
    </Students>
    <Is_Collaboration_Space_Locked xmlns="653b6e97-9f72-4c13-a989-6a4f62ad501a" xsi:nil="true"/>
    <Self_Registration_Enabled xmlns="653b6e97-9f72-4c13-a989-6a4f62ad501a" xsi:nil="true"/>
    <Has_Teacher_Only_SectionGroup xmlns="653b6e97-9f72-4c13-a989-6a4f62ad501a" xsi:nil="true"/>
    <CultureName xmlns="653b6e97-9f72-4c13-a989-6a4f62ad501a" xsi:nil="true"/>
    <TeamsChannelId xmlns="653b6e97-9f72-4c13-a989-6a4f62ad501a" xsi:nil="true"/>
    <IsNotebookLocked xmlns="653b6e97-9f72-4c13-a989-6a4f62ad501a" xsi:nil="true"/>
    <Teachers xmlns="653b6e97-9f72-4c13-a989-6a4f62ad501a">
      <UserInfo>
        <DisplayName/>
        <AccountId xsi:nil="true"/>
        <AccountType/>
      </UserInfo>
    </Teachers>
    <AppVersion xmlns="653b6e97-9f72-4c13-a989-6a4f62ad50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675E85BFB64DB164667911D7B719" ma:contentTypeVersion="31" ma:contentTypeDescription="Create a new document." ma:contentTypeScope="" ma:versionID="e0b1be230e67a9f1c5f270be9bc898f3">
  <xsd:schema xmlns:xsd="http://www.w3.org/2001/XMLSchema" xmlns:xs="http://www.w3.org/2001/XMLSchema" xmlns:p="http://schemas.microsoft.com/office/2006/metadata/properties" xmlns:ns3="653b6e97-9f72-4c13-a989-6a4f62ad501a" xmlns:ns4="5afcb036-aa0d-44d4-951c-77cb852206c9" targetNamespace="http://schemas.microsoft.com/office/2006/metadata/properties" ma:root="true" ma:fieldsID="325d928f419e88043535a40f35073079" ns3:_="" ns4:_="">
    <xsd:import namespace="653b6e97-9f72-4c13-a989-6a4f62ad501a"/>
    <xsd:import namespace="5afcb036-aa0d-44d4-951c-77cb85220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b6e97-9f72-4c13-a989-6a4f62ad5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b036-aa0d-44d4-951c-77cb85220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E6189-CB9C-4D13-970D-A5FE99B4DDDD}">
  <ds:schemaRefs>
    <ds:schemaRef ds:uri="http://schemas.microsoft.com/office/2006/metadata/properties"/>
    <ds:schemaRef ds:uri="http://schemas.microsoft.com/office/infopath/2007/PartnerControls"/>
    <ds:schemaRef ds:uri="653b6e97-9f72-4c13-a989-6a4f62ad501a"/>
  </ds:schemaRefs>
</ds:datastoreItem>
</file>

<file path=customXml/itemProps2.xml><?xml version="1.0" encoding="utf-8"?>
<ds:datastoreItem xmlns:ds="http://schemas.openxmlformats.org/officeDocument/2006/customXml" ds:itemID="{09466ECD-F39E-418E-ADBB-0406D137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b6e97-9f72-4c13-a989-6a4f62ad501a"/>
    <ds:schemaRef ds:uri="5afcb036-aa0d-44d4-951c-77cb85220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950F0-7305-4445-8176-8CB2BB637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School, Canterbury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Ledger</dc:creator>
  <cp:keywords/>
  <dc:description/>
  <cp:lastModifiedBy>Sarah Ledger</cp:lastModifiedBy>
  <cp:revision>3</cp:revision>
  <dcterms:created xsi:type="dcterms:W3CDTF">2020-05-04T19:06:00Z</dcterms:created>
  <dcterms:modified xsi:type="dcterms:W3CDTF">2020-05-04T19:18:00Z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0x010100388D675E85BFB64DB164667911D7B719</vt:lpwstr>
  </property>
</Properties>
</file>